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1076" w14:textId="77777777" w:rsidR="00E86E74" w:rsidRPr="00C759C9" w:rsidRDefault="00E86E74" w:rsidP="00E86E7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759C9">
        <w:rPr>
          <w:rFonts w:cstheme="minorHAnsi"/>
          <w:b/>
          <w:bCs/>
          <w:sz w:val="24"/>
          <w:szCs w:val="24"/>
          <w:u w:val="single"/>
        </w:rPr>
        <w:t>VN Fellowship application guidance.</w:t>
      </w:r>
    </w:p>
    <w:p w14:paraId="2CB15BEE" w14:textId="77777777" w:rsidR="00E86E74" w:rsidRDefault="00E86E74" w:rsidP="00E86E74">
      <w:pPr>
        <w:rPr>
          <w:rFonts w:cstheme="minorHAnsi"/>
          <w:b/>
          <w:bCs/>
          <w:sz w:val="24"/>
          <w:szCs w:val="24"/>
        </w:rPr>
      </w:pPr>
    </w:p>
    <w:p w14:paraId="403C04B8" w14:textId="4062800E" w:rsidR="008226F4" w:rsidRDefault="00E86E74" w:rsidP="00E86E74">
      <w:pPr>
        <w:shd w:val="clear" w:color="auto" w:fill="FFFFFF"/>
        <w:spacing w:before="150"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0186C">
        <w:rPr>
          <w:rFonts w:eastAsia="Times New Roman" w:cstheme="minorHAnsi"/>
          <w:sz w:val="24"/>
          <w:szCs w:val="24"/>
          <w:lang w:eastAsia="en-GB"/>
        </w:rPr>
        <w:t>The RVC’s Graduate Certificate and Postgraduate Certificate course is a part-time, distance-learning, advanced veterinary nursing qualification awarded by the RVC and University of London. The certificate provides a progression option for RVNs qualifying from all existing level qualifications (from Level 3 Diploma through to BSc). Depending on your entry qualifications, you can apply to enrol on either the level 6 Graduate Certificate or level 7 Postgraduate Certificate.</w:t>
      </w:r>
    </w:p>
    <w:p w14:paraId="33338846" w14:textId="1D938BAF" w:rsidR="008226F4" w:rsidRPr="008226F4" w:rsidRDefault="008226F4" w:rsidP="008226F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 xml:space="preserve">Our published entry requirements provide the minimum entry requirements you need to demonstrate </w:t>
      </w:r>
      <w:proofErr w:type="gramStart"/>
      <w:r w:rsidRPr="00C759C9">
        <w:rPr>
          <w:rFonts w:cstheme="minorHAnsi"/>
          <w:sz w:val="24"/>
          <w:szCs w:val="24"/>
          <w:lang w:val="en-US"/>
        </w:rPr>
        <w:t>in order to</w:t>
      </w:r>
      <w:proofErr w:type="gramEnd"/>
      <w:r w:rsidRPr="00C759C9">
        <w:rPr>
          <w:rFonts w:cstheme="minorHAnsi"/>
          <w:sz w:val="24"/>
          <w:szCs w:val="24"/>
          <w:lang w:val="en-US"/>
        </w:rPr>
        <w:t xml:space="preserve"> be considered for a place on the Graduate Certificate or Postgraduate Certificate in Advanced Veterinary Nursing at the RVC. </w:t>
      </w:r>
      <w:r w:rsidRPr="00C759C9">
        <w:rPr>
          <w:rFonts w:cstheme="minorHAnsi"/>
          <w:sz w:val="24"/>
          <w:szCs w:val="24"/>
        </w:rPr>
        <w:t> </w:t>
      </w:r>
    </w:p>
    <w:p w14:paraId="196F9D4A" w14:textId="2A48B269" w:rsidR="00E86E74" w:rsidRPr="0040186C" w:rsidRDefault="00E86E74" w:rsidP="00E86E74">
      <w:pPr>
        <w:jc w:val="center"/>
        <w:rPr>
          <w:rFonts w:cstheme="minorHAnsi"/>
          <w:sz w:val="24"/>
          <w:szCs w:val="24"/>
        </w:rPr>
      </w:pPr>
      <w:r w:rsidRPr="0040186C">
        <w:rPr>
          <w:rFonts w:cstheme="minorHAnsi"/>
          <w:sz w:val="24"/>
          <w:szCs w:val="24"/>
        </w:rPr>
        <w:t xml:space="preserve">Please review full entry requirements </w:t>
      </w:r>
      <w:hyperlink r:id="rId8" w:anchor="tab-entry-requirements" w:history="1">
        <w:r w:rsidRPr="00E86E74">
          <w:rPr>
            <w:rStyle w:val="Hyperlink"/>
            <w:rFonts w:cstheme="minorHAnsi"/>
            <w:sz w:val="24"/>
            <w:szCs w:val="24"/>
          </w:rPr>
          <w:t>here.</w:t>
        </w:r>
      </w:hyperlink>
    </w:p>
    <w:p w14:paraId="69F1D7DA" w14:textId="77777777" w:rsidR="00E86E74" w:rsidRPr="00C759C9" w:rsidRDefault="00E86E74" w:rsidP="00E86E74">
      <w:pPr>
        <w:rPr>
          <w:rFonts w:cstheme="minorHAnsi"/>
          <w:b/>
          <w:bCs/>
          <w:sz w:val="24"/>
          <w:szCs w:val="24"/>
        </w:rPr>
      </w:pPr>
      <w:r w:rsidRPr="00C759C9">
        <w:rPr>
          <w:rFonts w:cstheme="minorHAnsi"/>
          <w:b/>
          <w:bCs/>
          <w:sz w:val="24"/>
          <w:szCs w:val="24"/>
        </w:rPr>
        <w:t>English language</w:t>
      </w:r>
      <w:r>
        <w:rPr>
          <w:rFonts w:cstheme="minorHAnsi"/>
          <w:b/>
          <w:bCs/>
          <w:sz w:val="24"/>
          <w:szCs w:val="24"/>
        </w:rPr>
        <w:t>:</w:t>
      </w:r>
    </w:p>
    <w:p w14:paraId="7DF2BA55" w14:textId="77777777" w:rsidR="00E86E74" w:rsidRPr="00C759C9" w:rsidRDefault="00E86E74" w:rsidP="00E86E7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</w:rPr>
        <w:t>All applicants must have achieved at least a Grade 4/C in GCSE English Language or have an acceptable alternative English Language qualification</w:t>
      </w:r>
    </w:p>
    <w:p w14:paraId="63E33D8C" w14:textId="77777777" w:rsidR="00E86E74" w:rsidRPr="00C759C9" w:rsidRDefault="00E86E74" w:rsidP="00E86E7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</w:rPr>
        <w:t>Please see our</w:t>
      </w:r>
      <w:r w:rsidRPr="00C759C9">
        <w:rPr>
          <w:rFonts w:cstheme="minorHAnsi"/>
          <w:b/>
          <w:bCs/>
          <w:sz w:val="24"/>
          <w:szCs w:val="24"/>
        </w:rPr>
        <w:t> </w:t>
      </w:r>
      <w:hyperlink r:id="rId9" w:tgtFrame="_blank" w:tooltip="http://www.rvc.ac.uk/study/international-students/english-language-requirements" w:history="1">
        <w:r w:rsidRPr="00C759C9">
          <w:rPr>
            <w:rStyle w:val="Hyperlink"/>
            <w:rFonts w:cstheme="minorHAnsi"/>
            <w:b/>
            <w:bCs/>
            <w:sz w:val="24"/>
            <w:szCs w:val="24"/>
          </w:rPr>
          <w:t>English Language Requirements page</w:t>
        </w:r>
      </w:hyperlink>
      <w:r w:rsidRPr="00C759C9">
        <w:rPr>
          <w:rFonts w:cstheme="minorHAnsi"/>
          <w:sz w:val="24"/>
          <w:szCs w:val="24"/>
        </w:rPr>
        <w:t> for a list of qualifications we accept as alternatives to GCSE. If you have taken an IELTS, the requirements are as follows:</w:t>
      </w:r>
    </w:p>
    <w:p w14:paraId="1FBD08A4" w14:textId="77777777" w:rsidR="00E86E74" w:rsidRPr="00C759C9" w:rsidRDefault="00E86E74" w:rsidP="00E86E7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</w:rPr>
        <w:t>IELTS (Academic) score of 6.5 or above with minimum 6.0 in each component</w:t>
      </w:r>
    </w:p>
    <w:p w14:paraId="32013AD2" w14:textId="77777777" w:rsidR="00E86E74" w:rsidRPr="00C759C9" w:rsidRDefault="00E86E74" w:rsidP="00E86E7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</w:rPr>
        <w:t>Applicants who have not achieved the required standard at the point of application may be made an offer that is conditional upon achieving it.</w:t>
      </w:r>
    </w:p>
    <w:p w14:paraId="743A4973" w14:textId="77777777" w:rsidR="00E86E74" w:rsidRDefault="00E86E74" w:rsidP="00E86E74">
      <w:pPr>
        <w:rPr>
          <w:rFonts w:cstheme="minorHAnsi"/>
          <w:b/>
          <w:bCs/>
          <w:sz w:val="24"/>
          <w:szCs w:val="24"/>
        </w:rPr>
      </w:pPr>
      <w:r w:rsidRPr="00C759C9">
        <w:rPr>
          <w:rFonts w:cstheme="minorHAnsi"/>
          <w:b/>
          <w:bCs/>
          <w:sz w:val="24"/>
          <w:szCs w:val="24"/>
        </w:rPr>
        <w:t>Personal statement</w:t>
      </w:r>
      <w:r>
        <w:rPr>
          <w:rFonts w:cstheme="minorHAnsi"/>
          <w:b/>
          <w:bCs/>
          <w:sz w:val="24"/>
          <w:szCs w:val="24"/>
        </w:rPr>
        <w:t>:</w:t>
      </w:r>
    </w:p>
    <w:p w14:paraId="334D46DC" w14:textId="77777777" w:rsidR="00E86E74" w:rsidRPr="00C759C9" w:rsidRDefault="00E86E74" w:rsidP="00E86E7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Personal statements are reviewed for </w:t>
      </w:r>
      <w:r w:rsidRPr="00C759C9">
        <w:rPr>
          <w:rFonts w:cstheme="minorHAnsi"/>
          <w:sz w:val="24"/>
          <w:szCs w:val="24"/>
          <w:lang w:val="en-US"/>
        </w:rPr>
        <w:t xml:space="preserve">evidence </w:t>
      </w:r>
      <w:r>
        <w:rPr>
          <w:rFonts w:cstheme="minorHAnsi"/>
          <w:sz w:val="24"/>
          <w:szCs w:val="24"/>
          <w:lang w:val="en-US"/>
        </w:rPr>
        <w:t>of your overall suitability for the course. T</w:t>
      </w:r>
      <w:r w:rsidRPr="00C759C9">
        <w:rPr>
          <w:rFonts w:cstheme="minorHAnsi"/>
          <w:sz w:val="24"/>
          <w:szCs w:val="24"/>
          <w:lang w:val="en-US"/>
        </w:rPr>
        <w:t>his is your opportunity to demonstrate you have the necessary attributes and commitment to study successfully on the course you are applying for.</w:t>
      </w:r>
      <w:r w:rsidRPr="00C759C9">
        <w:rPr>
          <w:rFonts w:cstheme="minorHAnsi"/>
          <w:sz w:val="24"/>
          <w:szCs w:val="24"/>
        </w:rPr>
        <w:t> </w:t>
      </w:r>
    </w:p>
    <w:p w14:paraId="36A42FE1" w14:textId="77777777" w:rsidR="00E86E74" w:rsidRPr="00C759C9" w:rsidRDefault="00E86E74" w:rsidP="00E86E7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>Your Personal Statement should be</w:t>
      </w:r>
      <w:r w:rsidRPr="00C759C9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C759C9">
        <w:rPr>
          <w:rFonts w:cstheme="minorHAnsi"/>
          <w:b/>
          <w:bCs/>
          <w:i/>
          <w:iCs/>
          <w:sz w:val="24"/>
          <w:szCs w:val="24"/>
          <w:lang w:val="en-US"/>
        </w:rPr>
        <w:t>no more</w:t>
      </w:r>
      <w:r w:rsidRPr="00C759C9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C759C9">
        <w:rPr>
          <w:rFonts w:cstheme="minorHAnsi"/>
          <w:sz w:val="24"/>
          <w:szCs w:val="24"/>
          <w:lang w:val="en-US"/>
        </w:rPr>
        <w:t>than 800 words. </w:t>
      </w:r>
      <w:r w:rsidRPr="00C759C9">
        <w:rPr>
          <w:rFonts w:cstheme="minorHAnsi"/>
          <w:sz w:val="24"/>
          <w:szCs w:val="24"/>
        </w:rPr>
        <w:t> </w:t>
      </w:r>
    </w:p>
    <w:p w14:paraId="53CD88EE" w14:textId="77777777" w:rsidR="00E86E74" w:rsidRPr="00C759C9" w:rsidRDefault="00E86E74" w:rsidP="00E86E74">
      <w:p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>When putting your Personal Statement together, you should answer the following questions</w:t>
      </w:r>
      <w:r>
        <w:rPr>
          <w:rFonts w:cstheme="minorHAnsi"/>
          <w:sz w:val="24"/>
          <w:szCs w:val="24"/>
          <w:lang w:val="en-US"/>
        </w:rPr>
        <w:t xml:space="preserve"> of which you will be graded on as part of your application</w:t>
      </w:r>
      <w:r w:rsidRPr="00C759C9">
        <w:rPr>
          <w:rFonts w:cstheme="minorHAnsi"/>
          <w:sz w:val="24"/>
          <w:szCs w:val="24"/>
          <w:lang w:val="en-US"/>
        </w:rPr>
        <w:t xml:space="preserve">: </w:t>
      </w:r>
      <w:r w:rsidRPr="00C759C9">
        <w:rPr>
          <w:rFonts w:cstheme="minorHAnsi"/>
          <w:sz w:val="24"/>
          <w:szCs w:val="24"/>
        </w:rPr>
        <w:t> </w:t>
      </w:r>
    </w:p>
    <w:p w14:paraId="0F0AE329" w14:textId="77777777" w:rsidR="00E86E74" w:rsidRPr="00C759C9" w:rsidRDefault="00E86E74" w:rsidP="00E86E7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 xml:space="preserve">What is your motivation to undertake this course? </w:t>
      </w:r>
      <w:r w:rsidRPr="00C759C9">
        <w:rPr>
          <w:rFonts w:cstheme="minorHAnsi"/>
          <w:sz w:val="24"/>
          <w:szCs w:val="24"/>
        </w:rPr>
        <w:t> </w:t>
      </w:r>
    </w:p>
    <w:p w14:paraId="2FB9676C" w14:textId="77777777" w:rsidR="00E86E74" w:rsidRPr="00C759C9" w:rsidRDefault="00E86E74" w:rsidP="00E86E7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>What are your goals for this course and what aspirations do you have for your studies?</w:t>
      </w:r>
    </w:p>
    <w:p w14:paraId="76C177AB" w14:textId="77777777" w:rsidR="00E86E74" w:rsidRPr="00C759C9" w:rsidRDefault="00E86E74" w:rsidP="00E86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 xml:space="preserve">What challenges or </w:t>
      </w:r>
      <w:proofErr w:type="gramStart"/>
      <w:r w:rsidRPr="00C759C9">
        <w:rPr>
          <w:rFonts w:cstheme="minorHAnsi"/>
          <w:sz w:val="24"/>
          <w:szCs w:val="24"/>
          <w:lang w:val="en-US"/>
        </w:rPr>
        <w:t>particular hurdles</w:t>
      </w:r>
      <w:proofErr w:type="gramEnd"/>
      <w:r w:rsidRPr="00C759C9">
        <w:rPr>
          <w:rFonts w:cstheme="minorHAnsi"/>
          <w:sz w:val="24"/>
          <w:szCs w:val="24"/>
          <w:lang w:val="en-US"/>
        </w:rPr>
        <w:t xml:space="preserve"> do you anticipate during your studies, and what is your plan to overcome these?</w:t>
      </w:r>
      <w:r w:rsidRPr="00C759C9">
        <w:rPr>
          <w:rFonts w:cstheme="minorHAnsi"/>
          <w:sz w:val="24"/>
          <w:szCs w:val="24"/>
        </w:rPr>
        <w:t> </w:t>
      </w:r>
    </w:p>
    <w:p w14:paraId="7718C85D" w14:textId="77777777" w:rsidR="00E86E74" w:rsidRPr="00C759C9" w:rsidRDefault="00E86E74" w:rsidP="00E86E7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>During your studies, how will you check to see if you are on the right lines (achieving your goals and the course’s expectations)?</w:t>
      </w:r>
      <w:r w:rsidRPr="00C759C9">
        <w:rPr>
          <w:rFonts w:cstheme="minorHAnsi"/>
          <w:sz w:val="24"/>
          <w:szCs w:val="24"/>
        </w:rPr>
        <w:t> </w:t>
      </w:r>
    </w:p>
    <w:p w14:paraId="0CCB91B2" w14:textId="77777777" w:rsidR="00E86E74" w:rsidRPr="00C759C9" w:rsidRDefault="00E86E74" w:rsidP="00E86E7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lastRenderedPageBreak/>
        <w:t>In the past, what have you learnt about your own approach to learning?</w:t>
      </w:r>
      <w:r w:rsidRPr="00C759C9">
        <w:rPr>
          <w:rFonts w:cstheme="minorHAnsi"/>
          <w:sz w:val="24"/>
          <w:szCs w:val="24"/>
        </w:rPr>
        <w:t> </w:t>
      </w:r>
    </w:p>
    <w:p w14:paraId="78A12184" w14:textId="77777777" w:rsidR="00E86E74" w:rsidRPr="0040186C" w:rsidRDefault="00E86E74" w:rsidP="00E86E74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C759C9">
        <w:rPr>
          <w:rFonts w:cstheme="minorHAnsi"/>
          <w:sz w:val="24"/>
          <w:szCs w:val="24"/>
          <w:lang w:val="en-US"/>
        </w:rPr>
        <w:t>What are your aspirations for the future? How will your learning and qualification contribute to your clinical practice/professional field and/or wider society?</w:t>
      </w:r>
    </w:p>
    <w:p w14:paraId="5783CCC1" w14:textId="77777777" w:rsidR="00312044" w:rsidRDefault="00312044"/>
    <w:sectPr w:rsidR="00312044" w:rsidSect="00E86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32C"/>
    <w:multiLevelType w:val="multilevel"/>
    <w:tmpl w:val="AC9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F6A6A"/>
    <w:multiLevelType w:val="multilevel"/>
    <w:tmpl w:val="467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37167"/>
    <w:multiLevelType w:val="multilevel"/>
    <w:tmpl w:val="9D1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F75EA"/>
    <w:multiLevelType w:val="multilevel"/>
    <w:tmpl w:val="CD8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73A9"/>
    <w:multiLevelType w:val="multilevel"/>
    <w:tmpl w:val="F96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854F2"/>
    <w:multiLevelType w:val="multilevel"/>
    <w:tmpl w:val="FE0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D6F37"/>
    <w:multiLevelType w:val="multilevel"/>
    <w:tmpl w:val="CD3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409530">
    <w:abstractNumId w:val="3"/>
  </w:num>
  <w:num w:numId="2" w16cid:durableId="1613441249">
    <w:abstractNumId w:val="4"/>
  </w:num>
  <w:num w:numId="3" w16cid:durableId="2115247360">
    <w:abstractNumId w:val="0"/>
  </w:num>
  <w:num w:numId="4" w16cid:durableId="1588225909">
    <w:abstractNumId w:val="5"/>
  </w:num>
  <w:num w:numId="5" w16cid:durableId="631592304">
    <w:abstractNumId w:val="1"/>
  </w:num>
  <w:num w:numId="6" w16cid:durableId="1554005337">
    <w:abstractNumId w:val="6"/>
  </w:num>
  <w:num w:numId="7" w16cid:durableId="63571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4"/>
    <w:rsid w:val="00312044"/>
    <w:rsid w:val="00351506"/>
    <w:rsid w:val="008226F4"/>
    <w:rsid w:val="009F0301"/>
    <w:rsid w:val="00A915CF"/>
    <w:rsid w:val="00E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437A"/>
  <w15:chartTrackingRefBased/>
  <w15:docId w15:val="{BD05ACFA-42E7-45E8-84F9-3EA63340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74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E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E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study/undergraduate/certificates-in-advanced-veterinary-nurs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vc.ac.uk/study/international-students/english-languag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2b8cc-13da-45ce-aae9-af2c03fa8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14" ma:contentTypeDescription="Create a new document." ma:contentTypeScope="" ma:versionID="b3e010bc905023b354cd4678c48366a3">
  <xsd:schema xmlns:xsd="http://www.w3.org/2001/XMLSchema" xmlns:xs="http://www.w3.org/2001/XMLSchema" xmlns:p="http://schemas.microsoft.com/office/2006/metadata/properties" xmlns:ns3="f842b8cc-13da-45ce-aae9-af2c03fa8bdb" xmlns:ns4="f3d0f278-a9bf-45bd-80ff-763a651d13d4" targetNamespace="http://schemas.microsoft.com/office/2006/metadata/properties" ma:root="true" ma:fieldsID="79d8fe98a64ab75a4bd18501fd2e23ae" ns3:_="" ns4:_="">
    <xsd:import namespace="f842b8cc-13da-45ce-aae9-af2c03fa8bdb"/>
    <xsd:import namespace="f3d0f278-a9bf-45bd-80ff-763a651d1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1F0E2-DC06-46B3-94EF-6CE4C07BA42F}">
  <ds:schemaRefs>
    <ds:schemaRef ds:uri="http://purl.org/dc/dcmitype/"/>
    <ds:schemaRef ds:uri="f3d0f278-a9bf-45bd-80ff-763a651d13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f842b8cc-13da-45ce-aae9-af2c03fa8b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02212E-BC2E-4142-A411-B57F7AD0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44CAC-7D58-427F-BF4B-DDCEAED81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2b8cc-13da-45ce-aae9-af2c03fa8bdb"/>
    <ds:schemaRef ds:uri="f3d0f278-a9bf-45bd-80ff-763a651d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Malamah-Thomas, Betsy</dc:creator>
  <cp:keywords/>
  <dc:description/>
  <cp:lastModifiedBy>Malamah-Thomas, Betsy</cp:lastModifiedBy>
  <cp:revision>2</cp:revision>
  <dcterms:created xsi:type="dcterms:W3CDTF">2024-07-19T14:31:00Z</dcterms:created>
  <dcterms:modified xsi:type="dcterms:W3CDTF">2024-07-19T14:31:00Z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0x01010068889BDB628A154687C544DFCB7FD2AB</vt:lpwstr>
  </property>
</Properties>
</file>